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45D04" w14:textId="795CA323" w:rsidR="00CA3083" w:rsidRPr="005870FC" w:rsidRDefault="00CA3083" w:rsidP="00CA3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47084311"/>
      <w:bookmarkStart w:id="1" w:name="_Hlk147084635"/>
      <w:bookmarkStart w:id="2" w:name="block-16721961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ООП </w:t>
      </w:r>
      <w:r w:rsidR="0029041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ОО</w:t>
      </w:r>
    </w:p>
    <w:p w14:paraId="1D014B48" w14:textId="77777777" w:rsidR="00CA3083" w:rsidRPr="005870FC" w:rsidRDefault="00CA3083" w:rsidP="00CA3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«СОШ № 2» </w:t>
      </w:r>
    </w:p>
    <w:p w14:paraId="55B1C120" w14:textId="77777777" w:rsidR="00CA3083" w:rsidRDefault="00CA3083" w:rsidP="00CA3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Утверждена приказом </w:t>
      </w:r>
    </w:p>
    <w:p w14:paraId="1F4ADCC4" w14:textId="77777777" w:rsidR="00CA3083" w:rsidRDefault="00CA3083" w:rsidP="00CA3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«СОШ №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041383" w14:textId="1FC44792" w:rsidR="00CA3083" w:rsidRPr="00A73B97" w:rsidRDefault="00CA3083" w:rsidP="00CA30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от 31.08.2022 № </w:t>
      </w:r>
      <w:r w:rsidRPr="00A73B97">
        <w:rPr>
          <w:rFonts w:ascii="Times New Roman" w:hAnsi="Times New Roman" w:cs="Times New Roman"/>
          <w:sz w:val="24"/>
          <w:szCs w:val="24"/>
          <w:lang w:val="ru-RU"/>
        </w:rPr>
        <w:t>144/О</w:t>
      </w:r>
    </w:p>
    <w:p w14:paraId="356D46EE" w14:textId="77777777" w:rsidR="00CA3083" w:rsidRDefault="00CA3083" w:rsidP="00CA3083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3C46F719" w14:textId="77777777" w:rsidR="00CA3083" w:rsidRDefault="00CA3083" w:rsidP="00CA3083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09823D5F" w14:textId="77777777" w:rsidR="00CA3083" w:rsidRPr="005870FC" w:rsidRDefault="00CA3083" w:rsidP="00CA3083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64791D55" w14:textId="77777777" w:rsidR="00CA3083" w:rsidRDefault="00CA3083" w:rsidP="00CA308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15672C16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3212F22E" w14:textId="77777777" w:rsidR="00CA3083" w:rsidRDefault="00CA3083" w:rsidP="00CA30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«СОШ №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BE18C4E" w14:textId="77777777" w:rsidR="00CA3083" w:rsidRPr="005870FC" w:rsidRDefault="00CA3083" w:rsidP="00CA30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31.08.2022 № 1</w:t>
      </w:r>
    </w:p>
    <w:p w14:paraId="36D04BA7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6FF30BCC" w14:textId="77777777" w:rsidR="00CA3083" w:rsidRPr="00A80015" w:rsidRDefault="00CA3083" w:rsidP="00CA3083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5A1891E9" w14:textId="77777777" w:rsidR="00CA3083" w:rsidRPr="00A80015" w:rsidRDefault="00CA3083" w:rsidP="00CA308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BA27AC5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234CE3AF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57C77DD3" w14:textId="77777777" w:rsidR="00CA3083" w:rsidRPr="00A80015" w:rsidRDefault="00CA3083" w:rsidP="00CA30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1B32EBE9" w14:textId="77777777" w:rsidR="00CA3083" w:rsidRPr="00A80015" w:rsidRDefault="00CA3083" w:rsidP="00CA30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0B90FE79" w14:textId="77777777" w:rsidR="00CA3083" w:rsidRPr="00A80015" w:rsidRDefault="00CA3083" w:rsidP="00CA30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47F1D9B" w14:textId="702712DB" w:rsidR="00CA3083" w:rsidRPr="00A80015" w:rsidRDefault="00CA3083" w:rsidP="00CA30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Химия</w:t>
      </w:r>
      <w:r w:rsidRPr="00A80015">
        <w:rPr>
          <w:rFonts w:ascii="Times New Roman" w:hAnsi="Times New Roman"/>
          <w:b/>
          <w:bCs/>
          <w:sz w:val="36"/>
          <w:szCs w:val="28"/>
          <w:lang w:val="ru-RU"/>
        </w:rPr>
        <w:t>»</w:t>
      </w:r>
    </w:p>
    <w:p w14:paraId="2B9F9F3F" w14:textId="77777777" w:rsidR="00CA3083" w:rsidRPr="00A80015" w:rsidRDefault="00CA3083" w:rsidP="00CA3083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 w:rsidRPr="00A80015"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25AD08DB" w14:textId="77777777" w:rsidR="00CA3083" w:rsidRPr="00A80015" w:rsidRDefault="00CA3083" w:rsidP="00CA30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A3992A5" w14:textId="77777777" w:rsidR="00CA3083" w:rsidRPr="00A80015" w:rsidRDefault="00CA3083" w:rsidP="00CA30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DBBC306" w14:textId="77777777" w:rsidR="00CA3083" w:rsidRPr="00A80015" w:rsidRDefault="00CA3083" w:rsidP="00CA30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 xml:space="preserve">Уровень образования: </w:t>
      </w:r>
      <w:r>
        <w:rPr>
          <w:rFonts w:ascii="Times New Roman" w:hAnsi="Times New Roman"/>
          <w:sz w:val="28"/>
          <w:szCs w:val="28"/>
          <w:lang w:val="ru-RU"/>
        </w:rPr>
        <w:t>основно</w:t>
      </w:r>
      <w:r w:rsidRPr="00A80015">
        <w:rPr>
          <w:rFonts w:ascii="Times New Roman" w:hAnsi="Times New Roman"/>
          <w:sz w:val="28"/>
          <w:szCs w:val="28"/>
          <w:lang w:val="ru-RU"/>
        </w:rPr>
        <w:t>е общее образование</w:t>
      </w:r>
    </w:p>
    <w:p w14:paraId="7735730D" w14:textId="074A49A9" w:rsidR="00CA3083" w:rsidRPr="00A80015" w:rsidRDefault="00CA3083" w:rsidP="00CA30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 xml:space="preserve">Классы: </w:t>
      </w:r>
      <w:r>
        <w:rPr>
          <w:rFonts w:ascii="Times New Roman" w:hAnsi="Times New Roman"/>
          <w:sz w:val="28"/>
          <w:szCs w:val="28"/>
          <w:lang w:val="ru-RU"/>
        </w:rPr>
        <w:t>8-9</w:t>
      </w:r>
    </w:p>
    <w:p w14:paraId="588BAA90" w14:textId="77777777" w:rsidR="00CA3083" w:rsidRPr="00A80015" w:rsidRDefault="00CA3083" w:rsidP="00CA30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011B456F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0E43751D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4CF09F72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lang w:val="ru-RU"/>
        </w:rPr>
      </w:pPr>
    </w:p>
    <w:p w14:paraId="4621A973" w14:textId="77777777" w:rsidR="00CA3083" w:rsidRPr="00A80015" w:rsidRDefault="00CA3083" w:rsidP="00CA3083">
      <w:pPr>
        <w:spacing w:after="0" w:line="240" w:lineRule="auto"/>
        <w:rPr>
          <w:rFonts w:ascii="Times New Roman" w:hAnsi="Times New Roman"/>
          <w:lang w:val="ru-RU"/>
        </w:rPr>
      </w:pPr>
    </w:p>
    <w:p w14:paraId="146E7872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D0F74D1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5017A1A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4B5FACF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46395FC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B7DECFE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18F99D46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B134778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DA9938B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1D8E2A3E" w14:textId="77777777" w:rsidR="00CA3083" w:rsidRPr="00A80015" w:rsidRDefault="00CA3083" w:rsidP="00CA30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1F751FB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3810F2A2" w14:textId="77777777" w:rsidR="00CA3083" w:rsidRDefault="00CA3083" w:rsidP="00CA3083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7D3912C8" w14:textId="77777777" w:rsidR="00CA3083" w:rsidRPr="00A80015" w:rsidRDefault="00CA3083" w:rsidP="00CA3083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11926C02" w14:textId="77777777" w:rsidR="00CA3083" w:rsidRPr="00A80015" w:rsidRDefault="00CA3083" w:rsidP="00CA30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9464B30" w14:textId="77777777" w:rsidR="00CA3083" w:rsidRPr="00791BF1" w:rsidRDefault="00CA3083" w:rsidP="00CA3083">
      <w:pPr>
        <w:spacing w:after="0"/>
        <w:ind w:left="120"/>
        <w:jc w:val="center"/>
        <w:rPr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>202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80015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bookmarkEnd w:id="0"/>
    <w:bookmarkEnd w:id="1"/>
    <w:p w14:paraId="2E5B3386" w14:textId="77777777" w:rsidR="00CA3083" w:rsidRDefault="00CA3083" w:rsidP="005A47C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2FE5682" w14:textId="3B7FBBFA" w:rsidR="005A47CB" w:rsidRPr="00DE71D2" w:rsidRDefault="005A47CB" w:rsidP="005A47CB">
      <w:pPr>
        <w:spacing w:after="0" w:line="264" w:lineRule="auto"/>
        <w:ind w:left="120"/>
        <w:jc w:val="center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249AFB0" w14:textId="77777777" w:rsidR="005A47CB" w:rsidRPr="00DE71D2" w:rsidRDefault="005A47CB" w:rsidP="005A47CB">
      <w:pPr>
        <w:spacing w:after="0" w:line="264" w:lineRule="auto"/>
        <w:ind w:left="12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​</w:t>
      </w:r>
    </w:p>
    <w:p w14:paraId="6FE5D37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5EED947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5B65107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4F357567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50E5D7E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1C98401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17E05CC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1554C3C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6FE819B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36303D1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73A404C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765912D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14:paraId="5234074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3108653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2A20E0AE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14:paraId="4A582EEE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340D316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792C5D0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35F9F35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50F93F2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04F7856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26C5343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767097CA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587C059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000000"/>
          <w:sz w:val="28"/>
          <w:lang w:val="ru-RU"/>
        </w:rPr>
        <w:t>–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28F01AC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Calibri" w:hAnsi="Calibri"/>
          <w:color w:val="333333"/>
          <w:sz w:val="28"/>
          <w:lang w:val="ru-RU"/>
        </w:rPr>
        <w:t>–</w:t>
      </w:r>
      <w:r w:rsidRPr="00DE71D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E71D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1E40D7E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9012e5c9-2e66-40e9-9799-caf6f2595164"/>
      <w:r w:rsidRPr="00DE71D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  <w:r w:rsidRPr="00DE71D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8A6AF6D" w14:textId="77777777" w:rsidR="005A47CB" w:rsidRPr="00DE71D2" w:rsidRDefault="005A47CB" w:rsidP="005A47CB">
      <w:pPr>
        <w:spacing w:after="0" w:line="264" w:lineRule="auto"/>
        <w:ind w:left="12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​</w:t>
      </w:r>
    </w:p>
    <w:p w14:paraId="6DA4B685" w14:textId="77777777" w:rsidR="005A47CB" w:rsidRPr="00DE71D2" w:rsidRDefault="005A47CB" w:rsidP="005A47CB">
      <w:pPr>
        <w:spacing w:after="0" w:line="264" w:lineRule="auto"/>
        <w:ind w:left="12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‌</w:t>
      </w:r>
    </w:p>
    <w:p w14:paraId="62FB08EC" w14:textId="77777777" w:rsidR="005A47CB" w:rsidRPr="00DE71D2" w:rsidRDefault="005A47CB" w:rsidP="005A47CB">
      <w:pPr>
        <w:rPr>
          <w:lang w:val="ru-RU"/>
        </w:rPr>
        <w:sectPr w:rsidR="005A47CB" w:rsidRPr="00DE71D2">
          <w:pgSz w:w="11906" w:h="16383"/>
          <w:pgMar w:top="1134" w:right="850" w:bottom="1134" w:left="1701" w:header="720" w:footer="720" w:gutter="0"/>
          <w:cols w:space="720"/>
        </w:sectPr>
      </w:pPr>
    </w:p>
    <w:p w14:paraId="53922245" w14:textId="77777777" w:rsidR="005A47CB" w:rsidRPr="00DE71D2" w:rsidRDefault="005A47CB" w:rsidP="005A47CB">
      <w:pPr>
        <w:spacing w:after="0" w:line="264" w:lineRule="auto"/>
        <w:ind w:left="120"/>
        <w:jc w:val="center"/>
        <w:rPr>
          <w:lang w:val="ru-RU"/>
        </w:rPr>
      </w:pPr>
      <w:bookmarkStart w:id="4" w:name="block-16721962"/>
      <w:bookmarkEnd w:id="2"/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839976C" w14:textId="77777777" w:rsidR="005A47CB" w:rsidRPr="00DE71D2" w:rsidRDefault="005A47CB" w:rsidP="005A47CB">
      <w:pPr>
        <w:spacing w:after="0" w:line="264" w:lineRule="auto"/>
        <w:ind w:left="12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​</w:t>
      </w:r>
    </w:p>
    <w:p w14:paraId="4472C25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96F8C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17D283F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021E8CB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69099EA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3118AED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1AF88DC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4C63E80E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CA35F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DE71D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DE71D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>).</w:t>
      </w:r>
    </w:p>
    <w:p w14:paraId="7B85B04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52C97D2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16D3DCE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58CF1EB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1CD9B87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67871F6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45CC684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4DC9CFB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5232DB2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040F279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546D8D7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09D8D30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24108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DE71D2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289BD1B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7CC9CAF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>). Элементы, которые образуют амфотерные оксиды и гидроксиды.</w:t>
      </w:r>
    </w:p>
    <w:p w14:paraId="647C9CB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1B94951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2E29265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7BB0C94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48264AF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0016929E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7D03634E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05921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1EC31D8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3E4FB5D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12FF694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6B7755E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5C289D0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1D1DAC8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166F8DDC" w14:textId="77777777" w:rsidR="005A47CB" w:rsidRPr="00DE71D2" w:rsidRDefault="005A47CB" w:rsidP="005A47CB">
      <w:pPr>
        <w:spacing w:after="0" w:line="264" w:lineRule="auto"/>
        <w:ind w:firstLine="600"/>
        <w:jc w:val="center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0A1DEDA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6CEF384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304F930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77C932A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7CA96E8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0B026267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7585BAC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14:paraId="265BF27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Теория электролитической диссоциации. Электролиты и 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307258E3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2DC8CE23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98EE1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04F3500A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05523507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3DC8F32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DE71D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6125266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DE71D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DE71D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693F850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DE71D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DE71D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44DF333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1BB838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DE71D2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51B138F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E2552A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03E9D70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3CEB8FF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33FF082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59E922C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кальция. Важнейшие соединения кальция (оксид, гидроксид, соли). Жёсткость воды и способы её устранения.</w:t>
      </w:r>
    </w:p>
    <w:p w14:paraId="5FE7046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3C9FD4E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DE71D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DE71D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5AB78FB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1030B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DE71D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DE71D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DE71D2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B2AF91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7AA38C5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6F4B2E3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323984C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A8473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49C129A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1266C9C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0C56907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6FEFC950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5D0AFDD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09B9240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1EA720B8" w14:textId="77777777" w:rsidR="005A47CB" w:rsidRPr="00DE71D2" w:rsidRDefault="005A47CB" w:rsidP="005A47CB">
      <w:pPr>
        <w:rPr>
          <w:lang w:val="ru-RU"/>
        </w:rPr>
        <w:sectPr w:rsidR="005A47CB" w:rsidRPr="00DE71D2">
          <w:pgSz w:w="11906" w:h="16383"/>
          <w:pgMar w:top="1134" w:right="850" w:bottom="1134" w:left="1701" w:header="720" w:footer="720" w:gutter="0"/>
          <w:cols w:space="720"/>
        </w:sectPr>
      </w:pPr>
    </w:p>
    <w:p w14:paraId="0C9EEAF8" w14:textId="77777777" w:rsidR="005A47CB" w:rsidRPr="00DE71D2" w:rsidRDefault="005A47CB" w:rsidP="005A47CB">
      <w:pPr>
        <w:spacing w:after="0" w:line="264" w:lineRule="auto"/>
        <w:ind w:left="120"/>
        <w:jc w:val="both"/>
        <w:rPr>
          <w:lang w:val="ru-RU"/>
        </w:rPr>
      </w:pPr>
      <w:bookmarkStart w:id="5" w:name="block-16721964"/>
      <w:bookmarkEnd w:id="4"/>
      <w:r w:rsidRPr="00DE71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47A8E171" w14:textId="77777777" w:rsidR="005A47CB" w:rsidRPr="00DE71D2" w:rsidRDefault="005A47CB" w:rsidP="005A47CB">
      <w:pPr>
        <w:spacing w:after="0" w:line="264" w:lineRule="auto"/>
        <w:ind w:left="120"/>
        <w:jc w:val="both"/>
        <w:rPr>
          <w:lang w:val="ru-RU"/>
        </w:rPr>
      </w:pPr>
    </w:p>
    <w:p w14:paraId="34DD927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4937C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1AED7E8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241B9B1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E71D2">
        <w:rPr>
          <w:rFonts w:ascii="Times New Roman" w:hAnsi="Times New Roman"/>
          <w:color w:val="000000"/>
          <w:sz w:val="28"/>
          <w:lang w:val="ru-RU"/>
        </w:rPr>
        <w:t>:</w:t>
      </w:r>
    </w:p>
    <w:p w14:paraId="521AAFD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64D8415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750757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44B7003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E71D2">
        <w:rPr>
          <w:rFonts w:ascii="Times New Roman" w:hAnsi="Times New Roman"/>
          <w:color w:val="000000"/>
          <w:sz w:val="28"/>
          <w:lang w:val="ru-RU"/>
        </w:rPr>
        <w:t>:</w:t>
      </w:r>
    </w:p>
    <w:p w14:paraId="3B8F26DA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7DD244D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06A90A63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E0036A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DE71D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DE71D2">
        <w:rPr>
          <w:rFonts w:ascii="Times New Roman" w:hAnsi="Times New Roman"/>
          <w:color w:val="000000"/>
          <w:sz w:val="28"/>
          <w:lang w:val="ru-RU"/>
        </w:rPr>
        <w:t>:</w:t>
      </w:r>
    </w:p>
    <w:p w14:paraId="093E8C5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3F9A213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6F85B3A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50D06E4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67245C9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7900AD7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2A0AEF24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851452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0C6931E8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AAC59E3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1013F2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27E1A47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166F8ADB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E71D2">
        <w:rPr>
          <w:rFonts w:ascii="Times New Roman" w:hAnsi="Times New Roman"/>
          <w:color w:val="000000"/>
          <w:sz w:val="28"/>
          <w:lang w:val="ru-RU"/>
        </w:rPr>
        <w:t>:</w:t>
      </w:r>
    </w:p>
    <w:p w14:paraId="502EAAD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295BFF6A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49623B7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88FC8F3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1F1CFD2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36278F37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26ADFB9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B9A6636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6D501DF3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3599E8B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6C809A0D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CA2D711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14:paraId="2E2161D9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B37DEC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6DF2BA7F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3E98C55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01B94577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3BAA9CA1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1B47A163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260715BA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78D95456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44856A4B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4D4B8D3F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66768718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6C29A26C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1448E8FF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4C1F3782" w14:textId="77777777" w:rsidR="005A47CB" w:rsidRPr="00DE71D2" w:rsidRDefault="005A47CB" w:rsidP="005A47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64A14AE5" w14:textId="77777777" w:rsidR="005A47CB" w:rsidRPr="00DE71D2" w:rsidRDefault="005A47CB" w:rsidP="005A47CB">
      <w:pPr>
        <w:spacing w:after="0" w:line="264" w:lineRule="auto"/>
        <w:ind w:firstLine="600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E71D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DE71D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AC316C6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DE71D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DE71D2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494D6CC4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3A5275F1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0883771F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367D8833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08DEDF40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927621B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26EB8711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DE71D2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34A9682D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620E4762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58D56DEA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0EE698C1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3F7EE96C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02CDAEC0" w14:textId="77777777" w:rsidR="005A47CB" w:rsidRPr="00DE71D2" w:rsidRDefault="005A47CB" w:rsidP="005A47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1D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27B5BF69" w14:textId="77777777" w:rsidR="005A47CB" w:rsidRPr="00DE71D2" w:rsidRDefault="005A47CB" w:rsidP="005A47CB">
      <w:pPr>
        <w:rPr>
          <w:lang w:val="ru-RU"/>
        </w:rPr>
        <w:sectPr w:rsidR="005A47CB" w:rsidRPr="00DE71D2">
          <w:pgSz w:w="11906" w:h="16383"/>
          <w:pgMar w:top="1134" w:right="850" w:bottom="1134" w:left="1701" w:header="720" w:footer="720" w:gutter="0"/>
          <w:cols w:space="720"/>
        </w:sectPr>
      </w:pPr>
    </w:p>
    <w:p w14:paraId="027CF9D0" w14:textId="6BFE9AC7" w:rsidR="005A47CB" w:rsidRDefault="005A47CB" w:rsidP="005A47CB">
      <w:pPr>
        <w:spacing w:after="0"/>
        <w:ind w:left="120"/>
        <w:jc w:val="center"/>
      </w:pPr>
      <w:bookmarkStart w:id="9" w:name="block-1672195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F8862CD" w14:textId="7C39BC0D" w:rsidR="005A47CB" w:rsidRDefault="005A47CB" w:rsidP="005A47C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3"/>
        <w:gridCol w:w="4205"/>
        <w:gridCol w:w="1725"/>
        <w:gridCol w:w="3278"/>
        <w:gridCol w:w="3401"/>
      </w:tblGrid>
      <w:tr w:rsidR="005A47CB" w14:paraId="310D1BF9" w14:textId="77777777" w:rsidTr="00CE0F06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31BD4" w14:textId="4DF0413F" w:rsidR="005A47CB" w:rsidRDefault="005A47CB" w:rsidP="005A4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F8F7E30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8E01C" w14:textId="1503F7EA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76EA88EE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40EEB" w14:textId="77777777" w:rsidR="005A47CB" w:rsidRDefault="005A47CB" w:rsidP="005A47C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A47CB" w14:paraId="127E71F9" w14:textId="77777777" w:rsidTr="00CE0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6E7B0" w14:textId="77777777" w:rsidR="005A47CB" w:rsidRDefault="005A47CB" w:rsidP="005A47CB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328AC" w14:textId="77777777" w:rsidR="005A47CB" w:rsidRDefault="005A47CB" w:rsidP="005A47CB">
            <w:pPr>
              <w:jc w:val="center"/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CDC313D" w14:textId="544A804F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659DA70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01DB61B" w14:textId="4929284C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EE00538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352643" w14:textId="4AFBBE08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909A7FD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</w:tr>
      <w:tr w:rsidR="005A47CB" w14:paraId="19F10AED" w14:textId="77777777" w:rsidTr="00CE0F0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7E727DD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5A47CB" w:rsidRPr="007543E3" w14:paraId="03A16E60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3CDE12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6D202650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56AB9BC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A641FB6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E216EB9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5A47CB" w:rsidRPr="007543E3" w14:paraId="6053F36E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141112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13DFC239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A2AC0A7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52D8622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E7F9A6B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14:paraId="1EB31E93" w14:textId="77777777" w:rsidTr="00CE0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EA6C5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A4084F2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9064A" w14:textId="77777777" w:rsidR="005A47CB" w:rsidRDefault="005A47CB" w:rsidP="00CE0F06"/>
        </w:tc>
      </w:tr>
      <w:tr w:rsidR="005A47CB" w:rsidRPr="00290412" w14:paraId="5AA06D58" w14:textId="77777777" w:rsidTr="00CE0F0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8A8B123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A47CB" w:rsidRPr="007543E3" w14:paraId="4334632D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8FBCCF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404B23FF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DB0BC77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03AD801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7D6FBD" w14:textId="77777777" w:rsidR="005A47CB" w:rsidRPr="00DE71D2" w:rsidRDefault="005A47CB" w:rsidP="00CE0F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A47CB" w:rsidRPr="007543E3" w14:paraId="6467C15C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CD940E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28B5CDB4" w14:textId="36B60B41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1A14C74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3FEE4B9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9933DE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A47CB" w:rsidRPr="007543E3" w14:paraId="23CC4B1E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71CDF8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57F7A458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268AA8B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46389E3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9AD98D0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A47CB" w:rsidRPr="007543E3" w14:paraId="13011393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6A726C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61B47FBC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4953BB7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C20D550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A4453E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A47CB" w14:paraId="058DDF36" w14:textId="77777777" w:rsidTr="00CE0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89CC9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1838F35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19A2F8" w14:textId="77777777" w:rsidR="005A47CB" w:rsidRDefault="005A47CB" w:rsidP="00CE0F06"/>
        </w:tc>
      </w:tr>
      <w:tr w:rsidR="005A47CB" w14:paraId="03C884D2" w14:textId="77777777" w:rsidTr="00CE0F0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EB8D4CD" w14:textId="77777777" w:rsidR="005A47CB" w:rsidRDefault="005A47CB" w:rsidP="00CE0F06">
            <w:pPr>
              <w:spacing w:after="0"/>
              <w:ind w:left="135"/>
            </w:pP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5A4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Строение атомов.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5A47CB" w:rsidRPr="007543E3" w14:paraId="57075847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9C1AEF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05C20C38" w14:textId="77777777" w:rsidR="005A47CB" w:rsidRDefault="005A47CB" w:rsidP="00CE0F06">
            <w:pPr>
              <w:spacing w:after="0"/>
              <w:ind w:left="135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05B83C9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1DB556A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668A178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:rsidRPr="007543E3" w14:paraId="6681D122" w14:textId="77777777" w:rsidTr="00CE0F0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D273E8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57B57C7F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875FF95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1DAE31B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5472C79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:rsidRPr="007543E3" w14:paraId="00315125" w14:textId="77777777" w:rsidTr="00CE0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0E184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D184876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7A0C9F6" w14:textId="77777777" w:rsidR="005A47CB" w:rsidRDefault="005A47CB" w:rsidP="00CE0F06"/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E7095D8" w14:textId="77777777" w:rsidR="005A47CB" w:rsidRDefault="005A47CB" w:rsidP="00CE0F06"/>
        </w:tc>
      </w:tr>
      <w:tr w:rsidR="005A47CB" w:rsidRPr="007543E3" w14:paraId="6C989558" w14:textId="77777777" w:rsidTr="00CE0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02AB77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478E8D3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D889A6D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993525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14:paraId="6373B4CE" w14:textId="77777777" w:rsidTr="00CE0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A6470F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A00C81D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B09ED2F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6DCE617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14:paraId="68EC225E" w14:textId="77777777" w:rsidR="005A47CB" w:rsidRDefault="005A47CB" w:rsidP="005A47CB">
      <w:pPr>
        <w:sectPr w:rsidR="005A4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EF60B1" w14:textId="67846FAA" w:rsidR="005A47CB" w:rsidRDefault="005A47CB" w:rsidP="005A47C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2278"/>
        <w:gridCol w:w="2976"/>
      </w:tblGrid>
      <w:tr w:rsidR="005A47CB" w14:paraId="264F40C1" w14:textId="77777777" w:rsidTr="005A47C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D3966" w14:textId="010B9E8B" w:rsidR="005A47CB" w:rsidRDefault="005A47CB" w:rsidP="005A47CB">
            <w:pPr>
              <w:spacing w:after="0"/>
              <w:ind w:left="135"/>
              <w:jc w:val="center"/>
            </w:pPr>
            <w:bookmarkStart w:id="10" w:name="_Hlk147175875"/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26FC264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142FA" w14:textId="35CDE342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4DF36A0E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6763" w:type="dxa"/>
            <w:gridSpan w:val="3"/>
            <w:tcMar>
              <w:top w:w="50" w:type="dxa"/>
              <w:left w:w="100" w:type="dxa"/>
            </w:tcMar>
            <w:vAlign w:val="center"/>
          </w:tcPr>
          <w:p w14:paraId="0E3870E2" w14:textId="77777777" w:rsidR="005A47CB" w:rsidRDefault="005A47CB" w:rsidP="005A47C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A47CB" w14:paraId="4E8DB711" w14:textId="77777777" w:rsidTr="005A4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3FDDC" w14:textId="77777777" w:rsidR="005A47CB" w:rsidRDefault="005A47CB" w:rsidP="005A47CB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EC149" w14:textId="77777777" w:rsidR="005A47CB" w:rsidRDefault="005A47CB" w:rsidP="005A47CB">
            <w:pPr>
              <w:jc w:val="center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A9B142" w14:textId="36942DA0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E022378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1317920E" w14:textId="6DA71F79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A4AE64D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7671C8D3" w14:textId="3F6F68AE" w:rsidR="005A47CB" w:rsidRDefault="005A47CB" w:rsidP="005A47C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63230FB" w14:textId="77777777" w:rsidR="005A47CB" w:rsidRDefault="005A47CB" w:rsidP="005A47CB">
            <w:pPr>
              <w:spacing w:after="0"/>
              <w:ind w:left="135"/>
              <w:jc w:val="center"/>
            </w:pPr>
          </w:p>
        </w:tc>
      </w:tr>
      <w:tr w:rsidR="005A47CB" w:rsidRPr="00290412" w14:paraId="123FA490" w14:textId="77777777" w:rsidTr="005A47CB">
        <w:trPr>
          <w:trHeight w:val="144"/>
          <w:tblCellSpacing w:w="20" w:type="nil"/>
        </w:trPr>
        <w:tc>
          <w:tcPr>
            <w:tcW w:w="12474" w:type="dxa"/>
            <w:gridSpan w:val="5"/>
            <w:tcMar>
              <w:top w:w="50" w:type="dxa"/>
              <w:left w:w="100" w:type="dxa"/>
            </w:tcMar>
            <w:vAlign w:val="center"/>
          </w:tcPr>
          <w:p w14:paraId="2DB4F59F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5A47CB" w:rsidRPr="007543E3" w14:paraId="330DA097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98ECF3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BC6E871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CFF970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3DA114FB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7AEAC1C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:rsidRPr="007543E3" w14:paraId="66CCF333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D68258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C533A5E" w14:textId="43CE0652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F2FE2A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080D7F2E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8D4CD19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:rsidRPr="007543E3" w14:paraId="14C9C8F8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9AD16E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1614400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7A8214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45DCF715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8FFB4D9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A47CB" w14:paraId="3EA61C1E" w14:textId="77777777" w:rsidTr="005A4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F874C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6620BC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254" w:type="dxa"/>
            <w:gridSpan w:val="2"/>
            <w:tcMar>
              <w:top w:w="50" w:type="dxa"/>
              <w:left w:w="100" w:type="dxa"/>
            </w:tcMar>
            <w:vAlign w:val="center"/>
          </w:tcPr>
          <w:p w14:paraId="7702B9FD" w14:textId="77777777" w:rsidR="005A47CB" w:rsidRDefault="005A47CB" w:rsidP="00CE0F06"/>
        </w:tc>
      </w:tr>
      <w:tr w:rsidR="005A47CB" w:rsidRPr="00290412" w14:paraId="37E0B7E3" w14:textId="77777777" w:rsidTr="005A47CB">
        <w:trPr>
          <w:trHeight w:val="144"/>
          <w:tblCellSpacing w:w="20" w:type="nil"/>
        </w:trPr>
        <w:tc>
          <w:tcPr>
            <w:tcW w:w="12474" w:type="dxa"/>
            <w:gridSpan w:val="5"/>
            <w:tcMar>
              <w:top w:w="50" w:type="dxa"/>
              <w:left w:w="100" w:type="dxa"/>
            </w:tcMar>
            <w:vAlign w:val="center"/>
          </w:tcPr>
          <w:p w14:paraId="05917275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5A47CB" w:rsidRPr="007543E3" w14:paraId="4F6592AC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FB60F2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0C309D1" w14:textId="77777777" w:rsidR="005A47CB" w:rsidRDefault="005A47CB" w:rsidP="00CE0F06">
            <w:pPr>
              <w:spacing w:after="0"/>
              <w:ind w:left="135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5C71F7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168CDECF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354C6904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A47CB" w:rsidRPr="007543E3" w14:paraId="3AA4F5E0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B8B09F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65C78F5" w14:textId="77777777" w:rsidR="005A47CB" w:rsidRDefault="005A47CB" w:rsidP="00CE0F06">
            <w:pPr>
              <w:spacing w:after="0"/>
              <w:ind w:left="135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994DDB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184CB855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2484C53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:rsidRPr="007543E3" w14:paraId="32F115CD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797787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FEB581F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A0948D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656F9F4A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63ED153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A47CB" w:rsidRPr="007543E3" w14:paraId="1F1D42B4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DE193C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47B02BE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24F4BC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7ACDB599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0BC9E9A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5A47CB" w14:paraId="225BC4AB" w14:textId="77777777" w:rsidTr="005A4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4B52E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F76B9F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5254" w:type="dxa"/>
            <w:gridSpan w:val="2"/>
            <w:tcMar>
              <w:top w:w="50" w:type="dxa"/>
              <w:left w:w="100" w:type="dxa"/>
            </w:tcMar>
            <w:vAlign w:val="center"/>
          </w:tcPr>
          <w:p w14:paraId="65E8784B" w14:textId="77777777" w:rsidR="005A47CB" w:rsidRDefault="005A47CB" w:rsidP="00CE0F06"/>
        </w:tc>
      </w:tr>
      <w:tr w:rsidR="005A47CB" w:rsidRPr="00290412" w14:paraId="1EB563A9" w14:textId="77777777" w:rsidTr="005A47CB">
        <w:trPr>
          <w:trHeight w:val="144"/>
          <w:tblCellSpacing w:w="20" w:type="nil"/>
        </w:trPr>
        <w:tc>
          <w:tcPr>
            <w:tcW w:w="12474" w:type="dxa"/>
            <w:gridSpan w:val="5"/>
            <w:tcMar>
              <w:top w:w="50" w:type="dxa"/>
              <w:left w:w="100" w:type="dxa"/>
            </w:tcMar>
            <w:vAlign w:val="center"/>
          </w:tcPr>
          <w:p w14:paraId="35948B6B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5A47CB" w:rsidRPr="007543E3" w14:paraId="5A091365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BD116E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35263EF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D0796E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7ACF2DE0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791FF50E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:rsidRPr="007543E3" w14:paraId="0975EE2C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39E687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4DA4E8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BC2649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4B15755E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1446F7E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5A47CB" w14:paraId="7DAB2118" w14:textId="77777777" w:rsidTr="005A4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EC6B5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59D47C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54" w:type="dxa"/>
            <w:gridSpan w:val="2"/>
            <w:tcMar>
              <w:top w:w="50" w:type="dxa"/>
              <w:left w:w="100" w:type="dxa"/>
            </w:tcMar>
            <w:vAlign w:val="center"/>
          </w:tcPr>
          <w:p w14:paraId="143984DF" w14:textId="77777777" w:rsidR="005A47CB" w:rsidRDefault="005A47CB" w:rsidP="00CE0F06"/>
        </w:tc>
      </w:tr>
      <w:tr w:rsidR="005A47CB" w:rsidRPr="00290412" w14:paraId="09B202C7" w14:textId="77777777" w:rsidTr="005A47CB">
        <w:trPr>
          <w:trHeight w:val="144"/>
          <w:tblCellSpacing w:w="20" w:type="nil"/>
        </w:trPr>
        <w:tc>
          <w:tcPr>
            <w:tcW w:w="12474" w:type="dxa"/>
            <w:gridSpan w:val="5"/>
            <w:tcMar>
              <w:top w:w="50" w:type="dxa"/>
              <w:left w:w="100" w:type="dxa"/>
            </w:tcMar>
            <w:vAlign w:val="center"/>
          </w:tcPr>
          <w:p w14:paraId="29219DDD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71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5A47CB" w:rsidRPr="00DE71D2" w14:paraId="6887A7C4" w14:textId="77777777" w:rsidTr="005A47C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213775" w14:textId="77777777" w:rsidR="005A47CB" w:rsidRDefault="005A47CB" w:rsidP="00CE0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592898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7725AF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6EED9BF0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C843F93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14:paraId="3720C719" w14:textId="77777777" w:rsidTr="005A4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C0157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0C391B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254" w:type="dxa"/>
            <w:gridSpan w:val="2"/>
            <w:tcMar>
              <w:top w:w="50" w:type="dxa"/>
              <w:left w:w="100" w:type="dxa"/>
            </w:tcMar>
            <w:vAlign w:val="center"/>
          </w:tcPr>
          <w:p w14:paraId="33F773C3" w14:textId="77777777" w:rsidR="005A47CB" w:rsidRDefault="005A47CB" w:rsidP="00CE0F06"/>
        </w:tc>
      </w:tr>
      <w:tr w:rsidR="005A47CB" w:rsidRPr="00DE71D2" w14:paraId="741ADC2E" w14:textId="77777777" w:rsidTr="005A4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2D9F4" w14:textId="77777777" w:rsidR="005A47CB" w:rsidRDefault="005A47CB" w:rsidP="00CE0F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F0579B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745DB9C9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AAD441D" w14:textId="77777777" w:rsidR="005A47CB" w:rsidRDefault="005A47CB" w:rsidP="00CE0F06">
            <w:pPr>
              <w:spacing w:after="0"/>
              <w:ind w:left="135"/>
              <w:jc w:val="center"/>
            </w:pPr>
          </w:p>
        </w:tc>
      </w:tr>
      <w:tr w:rsidR="005A47CB" w14:paraId="20F6D103" w14:textId="77777777" w:rsidTr="005A4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DD423" w14:textId="77777777" w:rsidR="005A47CB" w:rsidRPr="00DE71D2" w:rsidRDefault="005A47CB" w:rsidP="00CE0F06">
            <w:pPr>
              <w:spacing w:after="0"/>
              <w:ind w:left="135"/>
              <w:rPr>
                <w:lang w:val="ru-RU"/>
              </w:rPr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400D46" w14:textId="77777777" w:rsidR="005A47CB" w:rsidRDefault="005A47CB" w:rsidP="00CE0F06">
            <w:pPr>
              <w:spacing w:after="0"/>
              <w:ind w:left="135"/>
              <w:jc w:val="center"/>
            </w:pPr>
            <w:r w:rsidRPr="00D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78" w:type="dxa"/>
            <w:tcMar>
              <w:top w:w="50" w:type="dxa"/>
              <w:left w:w="100" w:type="dxa"/>
            </w:tcMar>
            <w:vAlign w:val="center"/>
          </w:tcPr>
          <w:p w14:paraId="3F49DFA4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0156CAD" w14:textId="77777777" w:rsidR="005A47CB" w:rsidRDefault="005A47CB" w:rsidP="00CE0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bookmarkEnd w:id="10"/>
    </w:tbl>
    <w:p w14:paraId="37BD215A" w14:textId="77777777" w:rsidR="005A47CB" w:rsidRDefault="005A47CB" w:rsidP="005A47CB">
      <w:pPr>
        <w:sectPr w:rsidR="005A47C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1E6BD367" w14:textId="77777777" w:rsidR="00DF3940" w:rsidRDefault="00DF3940" w:rsidP="00290412">
      <w:pPr>
        <w:spacing w:after="0"/>
        <w:ind w:left="120"/>
        <w:jc w:val="center"/>
      </w:pPr>
    </w:p>
    <w:sectPr w:rsidR="00DF3940" w:rsidSect="00290412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2C75"/>
    <w:multiLevelType w:val="multilevel"/>
    <w:tmpl w:val="625CB8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702200"/>
    <w:multiLevelType w:val="multilevel"/>
    <w:tmpl w:val="15F83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CB"/>
    <w:rsid w:val="000264FF"/>
    <w:rsid w:val="00062F09"/>
    <w:rsid w:val="000D1FEB"/>
    <w:rsid w:val="0016556C"/>
    <w:rsid w:val="00255F4C"/>
    <w:rsid w:val="00290412"/>
    <w:rsid w:val="003356F1"/>
    <w:rsid w:val="003F4AD7"/>
    <w:rsid w:val="00422B61"/>
    <w:rsid w:val="00424253"/>
    <w:rsid w:val="005A47CB"/>
    <w:rsid w:val="006E1225"/>
    <w:rsid w:val="0077330C"/>
    <w:rsid w:val="00844A58"/>
    <w:rsid w:val="008A3BDA"/>
    <w:rsid w:val="008A7F1F"/>
    <w:rsid w:val="00905C0E"/>
    <w:rsid w:val="00915596"/>
    <w:rsid w:val="009428AA"/>
    <w:rsid w:val="00981F56"/>
    <w:rsid w:val="009A1957"/>
    <w:rsid w:val="009C26FC"/>
    <w:rsid w:val="00AB4BBF"/>
    <w:rsid w:val="00AF2FDB"/>
    <w:rsid w:val="00B31F8A"/>
    <w:rsid w:val="00C84B44"/>
    <w:rsid w:val="00C94AF1"/>
    <w:rsid w:val="00CA3083"/>
    <w:rsid w:val="00CC2468"/>
    <w:rsid w:val="00D34419"/>
    <w:rsid w:val="00D95A79"/>
    <w:rsid w:val="00DF3940"/>
    <w:rsid w:val="00E019C1"/>
    <w:rsid w:val="00EA3989"/>
    <w:rsid w:val="00F6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AB70"/>
  <w15:chartTrackingRefBased/>
  <w15:docId w15:val="{94F6943A-FBD6-4301-9341-0CACC4C7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7CB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47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47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A47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A47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7CB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5A47C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A47CB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5A47CB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5A47C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47CB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5A47C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A47C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47CB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5A47C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A47C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5A47CB"/>
    <w:rPr>
      <w:i/>
      <w:iCs/>
    </w:rPr>
  </w:style>
  <w:style w:type="character" w:styleId="ab">
    <w:name w:val="Hyperlink"/>
    <w:basedOn w:val="a0"/>
    <w:uiPriority w:val="99"/>
    <w:unhideWhenUsed/>
    <w:rsid w:val="005A47C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A47CB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A47CB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629DA-02E4-4FF9-9AD1-5F4A93C4E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6794</Words>
  <Characters>38730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Ермакова</dc:creator>
  <cp:keywords/>
  <dc:description/>
  <cp:lastModifiedBy>Валентина</cp:lastModifiedBy>
  <cp:revision>29</cp:revision>
  <dcterms:created xsi:type="dcterms:W3CDTF">2023-10-02T18:08:00Z</dcterms:created>
  <dcterms:modified xsi:type="dcterms:W3CDTF">2023-10-08T14:41:00Z</dcterms:modified>
</cp:coreProperties>
</file>